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安徽艺术学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院归档材料移交数量统计表</w:t>
      </w:r>
    </w:p>
    <w:p>
      <w:pP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8"/>
        <w:gridCol w:w="1701"/>
        <w:gridCol w:w="2200"/>
        <w:gridCol w:w="221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0" w:hRule="atLeas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保管期限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归档材料移交数量（纸质）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归档材料移交数量（电子）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永久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30年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10年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移交人（签字）：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移交单位负责人（签字盖章）：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移交时间：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zRiZDRhNWNiMjY5NzYwMmI0NjA1ZDI2OTY5YjEifQ=="/>
  </w:docVars>
  <w:rsids>
    <w:rsidRoot w:val="00000000"/>
    <w:rsid w:val="002B247F"/>
    <w:rsid w:val="03E33E92"/>
    <w:rsid w:val="08CA47FF"/>
    <w:rsid w:val="16C17241"/>
    <w:rsid w:val="17712A16"/>
    <w:rsid w:val="40A11D0E"/>
    <w:rsid w:val="5F8C79EB"/>
    <w:rsid w:val="630A6E47"/>
    <w:rsid w:val="7D93583D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0</Lines>
  <Paragraphs>0</Paragraphs>
  <TotalTime>2</TotalTime>
  <ScaleCrop>false</ScaleCrop>
  <LinksUpToDate>false</LinksUpToDate>
  <CharactersWithSpaces>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2022-09-22T08:44:39Z</dcterms:created>
  <dc:creator>xialianchun</dc:creator>
  <cp:lastModifiedBy>仲夏夜之梦</cp:lastModifiedBy>
  <dcterms:modified xsi:type="dcterms:W3CDTF">2022-09-22T08:51:22Z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405103BE99FF45E78E4508C22E233781</vt:lpwstr>
  </property>
</Properties>
</file>